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22153" w14:textId="1001A19F" w:rsidR="00C90A44" w:rsidRPr="008B63D1" w:rsidRDefault="00C90A44" w:rsidP="00C90A44">
      <w:pPr>
        <w:rPr>
          <w:rFonts w:ascii="Calibri" w:hAnsi="Calibri" w:cs="Times New Roman"/>
          <w:lang w:eastAsia="en-US"/>
        </w:rPr>
      </w:pPr>
      <w:r w:rsidRPr="008B63D1">
        <w:rPr>
          <w:rFonts w:ascii="Calibri" w:eastAsia="Calibri" w:hAnsi="Calibri" w:cs="Times New Roman"/>
          <w:lang w:eastAsia="en-US"/>
        </w:rPr>
        <w:t xml:space="preserve">Predmet nabave </w:t>
      </w:r>
      <w:r>
        <w:rPr>
          <w:rFonts w:ascii="Calibri" w:eastAsia="Calibri" w:hAnsi="Calibri" w:cs="Times New Roman"/>
          <w:lang w:eastAsia="en-US"/>
        </w:rPr>
        <w:t>je</w:t>
      </w:r>
      <w:r w:rsidRPr="008B63D1">
        <w:rPr>
          <w:rFonts w:ascii="Calibri" w:eastAsia="Calibri" w:hAnsi="Calibri" w:cs="Times New Roman"/>
          <w:lang w:eastAsia="en-US"/>
        </w:rPr>
        <w:t xml:space="preserve"> izvođenje radova</w:t>
      </w:r>
      <w:r>
        <w:rPr>
          <w:rFonts w:ascii="Calibri" w:eastAsia="Calibri" w:hAnsi="Calibri" w:cs="Times New Roman"/>
          <w:lang w:eastAsia="en-US"/>
        </w:rPr>
        <w:t xml:space="preserve"> rekonstrukcije sustava javne vodoopskrbe u Ulici Ante Trumbića u gradu Bjelovaru. </w:t>
      </w:r>
      <w:r w:rsidRPr="008B63D1">
        <w:rPr>
          <w:rFonts w:ascii="Calibri" w:eastAsia="Calibri" w:hAnsi="Calibri" w:cs="Times New Roman"/>
          <w:lang w:eastAsia="en-US"/>
        </w:rPr>
        <w:t xml:space="preserve"> </w:t>
      </w:r>
    </w:p>
    <w:p w14:paraId="080542F3" w14:textId="1715CA4F" w:rsidR="00C90A44" w:rsidRDefault="00C90A44" w:rsidP="00C90A44">
      <w:pPr>
        <w:autoSpaceDE w:val="0"/>
        <w:autoSpaceDN w:val="0"/>
        <w:adjustRightInd w:val="0"/>
        <w:ind w:right="380"/>
        <w:rPr>
          <w:rFonts w:ascii="Calibri" w:hAnsi="Calibri" w:cs="Times New Roman"/>
          <w:lang w:eastAsia="en-US"/>
        </w:rPr>
      </w:pPr>
      <w:r>
        <w:rPr>
          <w:rFonts w:ascii="Calibri" w:hAnsi="Calibri" w:cs="Times New Roman"/>
          <w:lang w:eastAsia="en-US"/>
        </w:rPr>
        <w:t xml:space="preserve">Radovi obuhvaćaju </w:t>
      </w:r>
      <w:r w:rsidRPr="008B63D1">
        <w:rPr>
          <w:rFonts w:ascii="Calibri" w:hAnsi="Calibri" w:cs="Times New Roman"/>
          <w:lang w:eastAsia="en-US"/>
        </w:rPr>
        <w:t xml:space="preserve">rekonstrukciju </w:t>
      </w:r>
      <w:r>
        <w:rPr>
          <w:rFonts w:ascii="Calibri" w:hAnsi="Calibri" w:cs="Times New Roman"/>
          <w:lang w:eastAsia="en-US"/>
        </w:rPr>
        <w:t xml:space="preserve">214,06 m </w:t>
      </w:r>
      <w:r w:rsidRPr="008B63D1">
        <w:rPr>
          <w:rFonts w:ascii="Calibri" w:hAnsi="Calibri" w:cs="Times New Roman"/>
          <w:lang w:eastAsia="en-US"/>
        </w:rPr>
        <w:t>postojeć</w:t>
      </w:r>
      <w:r>
        <w:rPr>
          <w:rFonts w:ascii="Calibri" w:hAnsi="Calibri" w:cs="Times New Roman"/>
          <w:lang w:eastAsia="en-US"/>
        </w:rPr>
        <w:t>eg</w:t>
      </w:r>
      <w:r w:rsidRPr="008B63D1">
        <w:rPr>
          <w:rFonts w:ascii="Calibri" w:hAnsi="Calibri" w:cs="Times New Roman"/>
          <w:lang w:eastAsia="en-US"/>
        </w:rPr>
        <w:t xml:space="preserve"> cjevovoda javne vodoopskrbe </w:t>
      </w:r>
      <w:r>
        <w:rPr>
          <w:rFonts w:ascii="Calibri" w:hAnsi="Calibri" w:cs="Times New Roman"/>
          <w:lang w:eastAsia="en-US"/>
        </w:rPr>
        <w:t xml:space="preserve">sa pripadajućim priključcima. </w:t>
      </w:r>
      <w:r w:rsidR="004C39FF">
        <w:rPr>
          <w:rFonts w:ascii="Calibri" w:hAnsi="Calibri" w:cs="Times New Roman"/>
          <w:lang w:eastAsia="en-US"/>
        </w:rPr>
        <w:t>Projektna dokumentacija sadrži građevinski i strojarski projekt.</w:t>
      </w:r>
    </w:p>
    <w:p w14:paraId="2998EC42" w14:textId="44AA67EF" w:rsidR="004C39FF" w:rsidRDefault="004C39FF" w:rsidP="00C90A44">
      <w:pPr>
        <w:autoSpaceDE w:val="0"/>
        <w:autoSpaceDN w:val="0"/>
        <w:adjustRightInd w:val="0"/>
        <w:ind w:right="380"/>
        <w:rPr>
          <w:rFonts w:ascii="Calibri" w:hAnsi="Calibri" w:cs="Times New Roman"/>
          <w:lang w:eastAsia="en-US"/>
        </w:rPr>
      </w:pPr>
      <w:r>
        <w:rPr>
          <w:rFonts w:ascii="Calibri" w:hAnsi="Calibri" w:cs="Times New Roman"/>
          <w:lang w:eastAsia="en-US"/>
        </w:rPr>
        <w:t>Početak i završetak radova potrebno je uskladiti sa Naručiteljem obzirom da se u navedenoj ulici prema drugom ugovoru planira izvođenje rekonstrukcije sustava javne odvodnje a potom i asfaltiranje  kompletne ulice od strane Grada Bjelovara.</w:t>
      </w:r>
    </w:p>
    <w:p w14:paraId="64342FCD" w14:textId="75DD86A2" w:rsidR="007C4B93" w:rsidRDefault="00520692" w:rsidP="00C90A44">
      <w:pPr>
        <w:autoSpaceDE w:val="0"/>
        <w:autoSpaceDN w:val="0"/>
        <w:adjustRightInd w:val="0"/>
        <w:ind w:right="380"/>
        <w:rPr>
          <w:rFonts w:ascii="Calibri" w:hAnsi="Calibri" w:cs="Times New Roman"/>
          <w:lang w:eastAsia="en-US"/>
        </w:rPr>
      </w:pPr>
      <w:r>
        <w:rPr>
          <w:rFonts w:ascii="Calibri" w:hAnsi="Calibri" w:cs="Times New Roman"/>
          <w:lang w:eastAsia="en-US"/>
        </w:rPr>
        <w:t>Izvođač priprema kompletnu dokumentaciju i uz ovlaštenje Naručitelja podnosi zahtjev za ishođenje Uporabne dozvole te snosi sve povezane troškove tehničkog pregleda i izdavanja Uporabne dozvole.</w:t>
      </w:r>
    </w:p>
    <w:p w14:paraId="735A4AE4" w14:textId="77777777" w:rsidR="00C90A44" w:rsidRDefault="00C90A44" w:rsidP="00C90A44">
      <w:pPr>
        <w:autoSpaceDE w:val="0"/>
        <w:autoSpaceDN w:val="0"/>
        <w:adjustRightInd w:val="0"/>
        <w:ind w:right="380"/>
        <w:rPr>
          <w:rFonts w:ascii="Calibri" w:hAnsi="Calibri" w:cs="Times New Roman"/>
          <w:lang w:eastAsia="en-US"/>
        </w:rPr>
      </w:pPr>
    </w:p>
    <w:p w14:paraId="68AC052C" w14:textId="770D3316" w:rsidR="00C90A44" w:rsidRPr="008B63D1" w:rsidRDefault="00C90A44" w:rsidP="00520692">
      <w:pPr>
        <w:autoSpaceDE w:val="0"/>
        <w:autoSpaceDN w:val="0"/>
        <w:adjustRightInd w:val="0"/>
        <w:ind w:right="38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06DDDAF" wp14:editId="704D3243">
            <wp:extent cx="4831454" cy="6667500"/>
            <wp:effectExtent l="0" t="0" r="7620" b="0"/>
            <wp:docPr id="163361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1118" name=""/>
                    <pic:cNvPicPr/>
                  </pic:nvPicPr>
                  <pic:blipFill rotWithShape="1">
                    <a:blip r:embed="rId4"/>
                    <a:srcRect l="11646" t="12230" r="72442" b="9921"/>
                    <a:stretch/>
                  </pic:blipFill>
                  <pic:spPr bwMode="auto">
                    <a:xfrm>
                      <a:off x="0" y="0"/>
                      <a:ext cx="4850594" cy="669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7E960" w14:textId="77777777" w:rsidR="004568F4" w:rsidRDefault="004568F4"/>
    <w:sectPr w:rsidR="00456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F1E4A"/>
    <w:rsid w:val="004568F4"/>
    <w:rsid w:val="004C39FF"/>
    <w:rsid w:val="00520692"/>
    <w:rsid w:val="006F1E4A"/>
    <w:rsid w:val="007C4B93"/>
    <w:rsid w:val="009A7AD6"/>
    <w:rsid w:val="00C90A44"/>
    <w:rsid w:val="00CC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F239C"/>
  <w15:chartTrackingRefBased/>
  <w15:docId w15:val="{873B00EC-821E-4A20-96AB-75B609A9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A44"/>
    <w:pPr>
      <w:spacing w:after="120" w:line="240" w:lineRule="auto"/>
      <w:jc w:val="both"/>
    </w:pPr>
    <w:rPr>
      <w:rFonts w:ascii="Arial" w:eastAsia="Times New Roman" w:hAnsi="Arial" w:cs="Arial"/>
      <w:kern w:val="0"/>
      <w:sz w:val="20"/>
      <w:szCs w:val="20"/>
      <w:lang w:val="hr-HR" w:eastAsia="sl-SI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Jasika</dc:creator>
  <cp:keywords/>
  <dc:description/>
  <cp:lastModifiedBy>Milena Jasika</cp:lastModifiedBy>
  <cp:revision>6</cp:revision>
  <dcterms:created xsi:type="dcterms:W3CDTF">2024-01-18T06:30:00Z</dcterms:created>
  <dcterms:modified xsi:type="dcterms:W3CDTF">2024-01-18T07:02:00Z</dcterms:modified>
</cp:coreProperties>
</file>