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254917" w:rsidRDefault="00254917" w:rsidP="00AD7473">
      <w:pPr>
        <w:jc w:val="both"/>
        <w:rPr>
          <w:rFonts w:asciiTheme="minorHAnsi" w:eastAsia="Calibri" w:hAnsiTheme="minorHAnsi" w:cs="Arial"/>
          <w:lang w:eastAsia="en-US"/>
        </w:rPr>
      </w:pPr>
    </w:p>
    <w:p w:rsidR="00825CA8" w:rsidRDefault="00FF28F6" w:rsidP="00AD7473">
      <w:pPr>
        <w:jc w:val="both"/>
        <w:rPr>
          <w:rFonts w:asciiTheme="minorHAnsi" w:eastAsia="Calibri" w:hAnsiTheme="minorHAnsi" w:cs="Arial"/>
          <w:lang w:eastAsia="en-US"/>
        </w:rPr>
      </w:pPr>
      <w:r w:rsidRPr="00B17279">
        <w:rPr>
          <w:rFonts w:asciiTheme="minorHAnsi" w:eastAsia="Calibri" w:hAnsiTheme="minorHAnsi" w:cs="Arial"/>
          <w:lang w:eastAsia="en-US"/>
        </w:rPr>
        <w:t>Predmet na</w:t>
      </w:r>
      <w:r w:rsidR="00927E07">
        <w:rPr>
          <w:rFonts w:asciiTheme="minorHAnsi" w:eastAsia="Calibri" w:hAnsiTheme="minorHAnsi" w:cs="Arial"/>
          <w:lang w:eastAsia="en-US"/>
        </w:rPr>
        <w:t xml:space="preserve">bave je izbor izvođača radova za </w:t>
      </w:r>
      <w:r w:rsidRPr="00B17279">
        <w:rPr>
          <w:rFonts w:asciiTheme="minorHAnsi" w:eastAsia="Calibri" w:hAnsiTheme="minorHAnsi" w:cs="Arial"/>
          <w:lang w:eastAsia="en-US"/>
        </w:rPr>
        <w:t>izgradnj</w:t>
      </w:r>
      <w:r w:rsidR="00927E07">
        <w:rPr>
          <w:rFonts w:asciiTheme="minorHAnsi" w:eastAsia="Calibri" w:hAnsiTheme="minorHAnsi" w:cs="Arial"/>
          <w:lang w:eastAsia="en-US"/>
        </w:rPr>
        <w:t>u</w:t>
      </w:r>
      <w:r w:rsidRPr="00B17279">
        <w:rPr>
          <w:rFonts w:asciiTheme="minorHAnsi" w:eastAsia="Calibri" w:hAnsiTheme="minorHAnsi" w:cs="Arial"/>
          <w:lang w:eastAsia="en-US"/>
        </w:rPr>
        <w:t xml:space="preserve"> vodovoda </w:t>
      </w:r>
      <w:r w:rsidR="00D215E9">
        <w:rPr>
          <w:rFonts w:asciiTheme="minorHAnsi" w:eastAsia="Calibri" w:hAnsiTheme="minorHAnsi" w:cs="Arial"/>
          <w:lang w:eastAsia="en-US"/>
        </w:rPr>
        <w:t xml:space="preserve">u Naseljima Grada Bjelovara </w:t>
      </w:r>
      <w:proofErr w:type="spellStart"/>
      <w:r w:rsidR="00D215E9" w:rsidRPr="00D70B1C">
        <w:rPr>
          <w:rFonts w:asciiTheme="minorHAnsi" w:eastAsia="Calibri" w:hAnsiTheme="minorHAnsi" w:cs="Arial"/>
          <w:b/>
          <w:lang w:eastAsia="en-US"/>
        </w:rPr>
        <w:t>Letičani</w:t>
      </w:r>
      <w:proofErr w:type="spellEnd"/>
      <w:r w:rsidR="002C60DA" w:rsidRPr="00D70B1C">
        <w:rPr>
          <w:rFonts w:asciiTheme="minorHAnsi" w:eastAsia="Calibri" w:hAnsiTheme="minorHAnsi" w:cs="Arial"/>
          <w:b/>
          <w:lang w:eastAsia="en-US"/>
        </w:rPr>
        <w:t>,</w:t>
      </w:r>
      <w:r w:rsidR="00D215E9" w:rsidRPr="00D70B1C">
        <w:rPr>
          <w:rFonts w:asciiTheme="minorHAnsi" w:eastAsia="Calibri" w:hAnsiTheme="minorHAnsi" w:cs="Arial"/>
          <w:b/>
          <w:lang w:eastAsia="en-US"/>
        </w:rPr>
        <w:t xml:space="preserve"> </w:t>
      </w:r>
      <w:proofErr w:type="spellStart"/>
      <w:r w:rsidR="00D215E9" w:rsidRPr="00D70B1C">
        <w:rPr>
          <w:rFonts w:asciiTheme="minorHAnsi" w:eastAsia="Calibri" w:hAnsiTheme="minorHAnsi" w:cs="Arial"/>
          <w:b/>
          <w:lang w:eastAsia="en-US"/>
        </w:rPr>
        <w:t>Zvijerci</w:t>
      </w:r>
      <w:proofErr w:type="spellEnd"/>
      <w:r w:rsidR="00D215E9" w:rsidRPr="00D70B1C">
        <w:rPr>
          <w:rFonts w:asciiTheme="minorHAnsi" w:eastAsia="Calibri" w:hAnsiTheme="minorHAnsi" w:cs="Arial"/>
          <w:b/>
          <w:lang w:eastAsia="en-US"/>
        </w:rPr>
        <w:t xml:space="preserve"> </w:t>
      </w:r>
      <w:r w:rsidR="002C60DA" w:rsidRPr="00D70B1C">
        <w:rPr>
          <w:rFonts w:asciiTheme="minorHAnsi" w:eastAsia="Calibri" w:hAnsiTheme="minorHAnsi" w:cs="Arial"/>
          <w:b/>
          <w:lang w:eastAsia="en-US"/>
        </w:rPr>
        <w:t xml:space="preserve">i Rajić </w:t>
      </w:r>
      <w:r w:rsidR="00D215E9" w:rsidRPr="00D70B1C">
        <w:rPr>
          <w:rFonts w:asciiTheme="minorHAnsi" w:eastAsia="Calibri" w:hAnsiTheme="minorHAnsi" w:cs="Arial"/>
          <w:b/>
          <w:lang w:eastAsia="en-US"/>
        </w:rPr>
        <w:t>te Ulici Miroslava Krleže</w:t>
      </w:r>
      <w:r w:rsidR="00D215E9">
        <w:rPr>
          <w:rFonts w:asciiTheme="minorHAnsi" w:eastAsia="Calibri" w:hAnsiTheme="minorHAnsi" w:cs="Arial"/>
          <w:lang w:eastAsia="en-US"/>
        </w:rPr>
        <w:t xml:space="preserve"> kako slijedi</w:t>
      </w:r>
      <w:r w:rsidR="00825CA8">
        <w:rPr>
          <w:rFonts w:asciiTheme="minorHAnsi" w:eastAsia="Calibri" w:hAnsiTheme="minorHAnsi" w:cs="Arial"/>
          <w:lang w:eastAsia="en-US"/>
        </w:rPr>
        <w:t>:</w:t>
      </w:r>
    </w:p>
    <w:p w:rsidR="00D215E9" w:rsidRDefault="00D215E9" w:rsidP="00AD7473">
      <w:pPr>
        <w:jc w:val="both"/>
        <w:rPr>
          <w:rFonts w:asciiTheme="minorHAnsi" w:eastAsia="Calibri" w:hAnsiTheme="minorHAnsi" w:cs="Arial"/>
          <w:lang w:eastAsia="en-US"/>
        </w:rPr>
      </w:pPr>
    </w:p>
    <w:p w:rsidR="00825CA8" w:rsidRPr="00254917" w:rsidRDefault="00825CA8" w:rsidP="00825CA8">
      <w:pPr>
        <w:pStyle w:val="Odlomakpopisa"/>
        <w:numPr>
          <w:ilvl w:val="0"/>
          <w:numId w:val="29"/>
        </w:numPr>
        <w:jc w:val="both"/>
        <w:rPr>
          <w:rFonts w:asciiTheme="minorHAnsi" w:eastAsia="Calibri" w:hAnsiTheme="minorHAnsi" w:cs="Arial"/>
          <w:lang w:eastAsia="en-US"/>
        </w:rPr>
      </w:pPr>
      <w:proofErr w:type="spellStart"/>
      <w:r w:rsidRPr="00254917">
        <w:rPr>
          <w:rFonts w:asciiTheme="minorHAnsi" w:eastAsia="Calibri" w:hAnsiTheme="minorHAnsi" w:cs="Arial"/>
          <w:lang w:eastAsia="en-US"/>
        </w:rPr>
        <w:t>Letičani</w:t>
      </w:r>
      <w:proofErr w:type="spellEnd"/>
      <w:r w:rsidRPr="00254917">
        <w:rPr>
          <w:rFonts w:asciiTheme="minorHAnsi" w:eastAsia="Calibri" w:hAnsiTheme="minorHAnsi" w:cs="Arial"/>
          <w:lang w:eastAsia="en-US"/>
        </w:rPr>
        <w:t xml:space="preserve"> (dio naselja u odvojku iza potoka </w:t>
      </w:r>
      <w:proofErr w:type="spellStart"/>
      <w:r w:rsidRPr="00254917">
        <w:rPr>
          <w:rFonts w:asciiTheme="minorHAnsi" w:eastAsia="Calibri" w:hAnsiTheme="minorHAnsi" w:cs="Arial"/>
          <w:lang w:eastAsia="en-US"/>
        </w:rPr>
        <w:t>Jelinac</w:t>
      </w:r>
      <w:proofErr w:type="spellEnd"/>
      <w:r w:rsidRPr="00254917">
        <w:rPr>
          <w:rFonts w:asciiTheme="minorHAnsi" w:eastAsia="Calibri" w:hAnsiTheme="minorHAnsi" w:cs="Arial"/>
          <w:lang w:eastAsia="en-US"/>
        </w:rPr>
        <w:t>) – dužina 3</w:t>
      </w:r>
      <w:r w:rsidR="00655C66" w:rsidRPr="00254917">
        <w:rPr>
          <w:rFonts w:asciiTheme="minorHAnsi" w:eastAsia="Calibri" w:hAnsiTheme="minorHAnsi" w:cs="Arial"/>
          <w:lang w:eastAsia="en-US"/>
        </w:rPr>
        <w:t>60</w:t>
      </w:r>
      <w:r w:rsidRPr="00254917">
        <w:rPr>
          <w:rFonts w:asciiTheme="minorHAnsi" w:eastAsia="Calibri" w:hAnsiTheme="minorHAnsi" w:cs="Arial"/>
          <w:lang w:eastAsia="en-US"/>
        </w:rPr>
        <w:t xml:space="preserve"> m, cjevovod PEHD </w:t>
      </w:r>
      <w:r w:rsidRPr="00254917">
        <w:rPr>
          <w:rFonts w:asciiTheme="minorHAnsi" w:eastAsia="Calibri" w:hAnsiTheme="minorHAnsi" w:cstheme="minorHAnsi"/>
          <w:lang w:eastAsia="en-US"/>
        </w:rPr>
        <w:t>Ø</w:t>
      </w:r>
      <w:r w:rsidRPr="00254917">
        <w:rPr>
          <w:rFonts w:asciiTheme="minorHAnsi" w:eastAsia="Calibri" w:hAnsiTheme="minorHAnsi" w:cs="Arial"/>
          <w:lang w:eastAsia="en-US"/>
        </w:rPr>
        <w:t>160 mm</w:t>
      </w:r>
    </w:p>
    <w:p w:rsidR="00825CA8" w:rsidRPr="00254917" w:rsidRDefault="00825CA8" w:rsidP="00825CA8">
      <w:pPr>
        <w:pStyle w:val="Odlomakpopisa"/>
        <w:numPr>
          <w:ilvl w:val="0"/>
          <w:numId w:val="29"/>
        </w:numPr>
        <w:jc w:val="both"/>
        <w:rPr>
          <w:rFonts w:asciiTheme="minorHAnsi" w:eastAsia="Calibri" w:hAnsiTheme="minorHAnsi" w:cs="Arial"/>
          <w:lang w:eastAsia="en-US"/>
        </w:rPr>
      </w:pPr>
      <w:proofErr w:type="spellStart"/>
      <w:r w:rsidRPr="00254917">
        <w:rPr>
          <w:rFonts w:asciiTheme="minorHAnsi" w:eastAsia="Calibri" w:hAnsiTheme="minorHAnsi" w:cs="Arial"/>
          <w:lang w:eastAsia="en-US"/>
        </w:rPr>
        <w:t>Zvijerci</w:t>
      </w:r>
      <w:proofErr w:type="spellEnd"/>
      <w:r w:rsidRPr="00254917">
        <w:rPr>
          <w:rFonts w:asciiTheme="minorHAnsi" w:eastAsia="Calibri" w:hAnsiTheme="minorHAnsi" w:cs="Arial"/>
          <w:lang w:eastAsia="en-US"/>
        </w:rPr>
        <w:t xml:space="preserve"> (dio naselja iza raskrižja Ulica </w:t>
      </w:r>
      <w:proofErr w:type="spellStart"/>
      <w:r w:rsidR="00D215E9" w:rsidRPr="00254917">
        <w:rPr>
          <w:rFonts w:asciiTheme="minorHAnsi" w:hAnsiTheme="minorHAnsi" w:cs="Arial"/>
        </w:rPr>
        <w:t>Zvijerci</w:t>
      </w:r>
      <w:proofErr w:type="spellEnd"/>
      <w:r w:rsidR="00D215E9" w:rsidRPr="00254917">
        <w:rPr>
          <w:rFonts w:asciiTheme="minorHAnsi" w:hAnsiTheme="minorHAnsi" w:cs="Arial"/>
        </w:rPr>
        <w:t xml:space="preserve">, </w:t>
      </w:r>
      <w:proofErr w:type="spellStart"/>
      <w:r w:rsidR="00D215E9" w:rsidRPr="00254917">
        <w:rPr>
          <w:rFonts w:asciiTheme="minorHAnsi" w:hAnsiTheme="minorHAnsi" w:cs="Arial"/>
        </w:rPr>
        <w:t>L.Matačića</w:t>
      </w:r>
      <w:proofErr w:type="spellEnd"/>
      <w:r w:rsidR="00D215E9" w:rsidRPr="00254917">
        <w:rPr>
          <w:rFonts w:asciiTheme="minorHAnsi" w:hAnsiTheme="minorHAnsi" w:cs="Arial"/>
        </w:rPr>
        <w:t xml:space="preserve"> i E. Kumičića</w:t>
      </w:r>
      <w:r w:rsidRPr="00254917">
        <w:rPr>
          <w:rFonts w:asciiTheme="minorHAnsi" w:eastAsia="Calibri" w:hAnsiTheme="minorHAnsi" w:cs="Arial"/>
          <w:lang w:eastAsia="en-US"/>
        </w:rPr>
        <w:t xml:space="preserve">) – dužina 138 m, cjevovod PEHD </w:t>
      </w:r>
      <w:r w:rsidRPr="00254917">
        <w:rPr>
          <w:rFonts w:asciiTheme="minorHAnsi" w:eastAsia="Calibri" w:hAnsiTheme="minorHAnsi" w:cstheme="minorHAnsi"/>
          <w:lang w:eastAsia="en-US"/>
        </w:rPr>
        <w:t>Ø</w:t>
      </w:r>
      <w:r w:rsidRPr="00254917">
        <w:rPr>
          <w:rFonts w:asciiTheme="minorHAnsi" w:eastAsia="Calibri" w:hAnsiTheme="minorHAnsi" w:cs="Arial"/>
          <w:lang w:eastAsia="en-US"/>
        </w:rPr>
        <w:t>160 mm</w:t>
      </w:r>
    </w:p>
    <w:p w:rsidR="00825CA8" w:rsidRPr="00254917" w:rsidRDefault="00F97B2E" w:rsidP="00825CA8">
      <w:pPr>
        <w:pStyle w:val="Odlomakpopisa"/>
        <w:numPr>
          <w:ilvl w:val="0"/>
          <w:numId w:val="29"/>
        </w:numPr>
        <w:jc w:val="both"/>
        <w:rPr>
          <w:rFonts w:asciiTheme="minorHAnsi" w:eastAsia="Calibri" w:hAnsiTheme="minorHAnsi" w:cs="Arial"/>
          <w:lang w:eastAsia="en-US"/>
        </w:rPr>
      </w:pPr>
      <w:r w:rsidRPr="00254917">
        <w:rPr>
          <w:rFonts w:asciiTheme="minorHAnsi" w:eastAsia="Calibri" w:hAnsiTheme="minorHAnsi" w:cs="Arial"/>
          <w:lang w:eastAsia="en-US"/>
        </w:rPr>
        <w:t>Ulici Miroslava Krleže(dio u</w:t>
      </w:r>
      <w:r w:rsidR="00825CA8" w:rsidRPr="00254917">
        <w:rPr>
          <w:rFonts w:asciiTheme="minorHAnsi" w:eastAsia="Calibri" w:hAnsiTheme="minorHAnsi" w:cs="Arial"/>
          <w:lang w:eastAsia="en-US"/>
        </w:rPr>
        <w:t xml:space="preserve">lice od groblja do početka Naselja Kobasičari) – dužina 516 m, cjevovod PEHD </w:t>
      </w:r>
      <w:r w:rsidR="00825CA8" w:rsidRPr="00254917">
        <w:rPr>
          <w:rFonts w:asciiTheme="minorHAnsi" w:eastAsia="Calibri" w:hAnsiTheme="minorHAnsi" w:cstheme="minorHAnsi"/>
          <w:lang w:eastAsia="en-US"/>
        </w:rPr>
        <w:t>Ø</w:t>
      </w:r>
      <w:r w:rsidR="00825CA8" w:rsidRPr="00254917">
        <w:rPr>
          <w:rFonts w:asciiTheme="minorHAnsi" w:eastAsia="Calibri" w:hAnsiTheme="minorHAnsi" w:cs="Arial"/>
          <w:lang w:eastAsia="en-US"/>
        </w:rPr>
        <w:t>110 mm</w:t>
      </w:r>
    </w:p>
    <w:p w:rsidR="00071887" w:rsidRPr="00254917" w:rsidRDefault="00071887" w:rsidP="00825CA8">
      <w:pPr>
        <w:pStyle w:val="Odlomakpopisa"/>
        <w:numPr>
          <w:ilvl w:val="0"/>
          <w:numId w:val="29"/>
        </w:numPr>
        <w:jc w:val="both"/>
        <w:rPr>
          <w:rFonts w:asciiTheme="minorHAnsi" w:eastAsia="Calibri" w:hAnsiTheme="minorHAnsi" w:cs="Arial"/>
          <w:lang w:eastAsia="en-US"/>
        </w:rPr>
      </w:pPr>
      <w:r w:rsidRPr="00254917">
        <w:rPr>
          <w:rFonts w:asciiTheme="minorHAnsi" w:eastAsia="Calibri" w:hAnsiTheme="minorHAnsi" w:cs="Arial"/>
          <w:lang w:eastAsia="en-US"/>
        </w:rPr>
        <w:t xml:space="preserve">Rajić </w:t>
      </w:r>
      <w:r w:rsidR="00254917" w:rsidRPr="00254917">
        <w:rPr>
          <w:rFonts w:asciiTheme="minorHAnsi" w:eastAsia="Calibri" w:hAnsiTheme="minorHAnsi" w:cs="Arial"/>
          <w:lang w:eastAsia="en-US"/>
        </w:rPr>
        <w:t>–</w:t>
      </w:r>
      <w:r w:rsidRPr="00254917">
        <w:rPr>
          <w:rFonts w:asciiTheme="minorHAnsi" w:eastAsia="Calibri" w:hAnsiTheme="minorHAnsi" w:cs="Arial"/>
          <w:lang w:eastAsia="en-US"/>
        </w:rPr>
        <w:t xml:space="preserve"> dužina</w:t>
      </w:r>
      <w:r w:rsidR="00254917" w:rsidRPr="00254917">
        <w:rPr>
          <w:rFonts w:asciiTheme="minorHAnsi" w:eastAsia="Calibri" w:hAnsiTheme="minorHAnsi" w:cs="Arial"/>
          <w:lang w:eastAsia="en-US"/>
        </w:rPr>
        <w:t xml:space="preserve"> 451 m, </w:t>
      </w:r>
      <w:r w:rsidR="00254917" w:rsidRPr="00254917">
        <w:rPr>
          <w:rFonts w:asciiTheme="minorHAnsi" w:eastAsia="Calibri" w:hAnsiTheme="minorHAnsi" w:cs="Arial"/>
          <w:lang w:eastAsia="en-US"/>
        </w:rPr>
        <w:t xml:space="preserve">cjevovod PEHD </w:t>
      </w:r>
      <w:r w:rsidR="00254917" w:rsidRPr="00254917">
        <w:rPr>
          <w:rFonts w:asciiTheme="minorHAnsi" w:eastAsia="Calibri" w:hAnsiTheme="minorHAnsi" w:cstheme="minorHAnsi"/>
          <w:lang w:eastAsia="en-US"/>
        </w:rPr>
        <w:t>Ø</w:t>
      </w:r>
      <w:r w:rsidR="00254917" w:rsidRPr="00254917">
        <w:rPr>
          <w:rFonts w:asciiTheme="minorHAnsi" w:eastAsia="Calibri" w:hAnsiTheme="minorHAnsi" w:cs="Arial"/>
          <w:lang w:eastAsia="en-US"/>
        </w:rPr>
        <w:t>1</w:t>
      </w:r>
      <w:r w:rsidR="00254917" w:rsidRPr="00254917">
        <w:rPr>
          <w:rFonts w:asciiTheme="minorHAnsi" w:eastAsia="Calibri" w:hAnsiTheme="minorHAnsi" w:cs="Arial"/>
          <w:lang w:eastAsia="en-US"/>
        </w:rPr>
        <w:t>6</w:t>
      </w:r>
      <w:r w:rsidR="00254917" w:rsidRPr="00254917">
        <w:rPr>
          <w:rFonts w:asciiTheme="minorHAnsi" w:eastAsia="Calibri" w:hAnsiTheme="minorHAnsi" w:cs="Arial"/>
          <w:lang w:eastAsia="en-US"/>
        </w:rPr>
        <w:t>0 mm</w:t>
      </w:r>
    </w:p>
    <w:p w:rsidR="00825CA8" w:rsidRPr="00254917" w:rsidRDefault="00825CA8" w:rsidP="00825CA8">
      <w:pPr>
        <w:pStyle w:val="Odlomakpopisa"/>
        <w:jc w:val="both"/>
        <w:rPr>
          <w:rFonts w:asciiTheme="minorHAnsi" w:eastAsia="Calibri" w:hAnsiTheme="minorHAnsi" w:cs="Arial"/>
          <w:lang w:eastAsia="en-US"/>
        </w:rPr>
      </w:pPr>
    </w:p>
    <w:p w:rsidR="00F97BF7" w:rsidRDefault="00825CA8" w:rsidP="00D215E9">
      <w:pPr>
        <w:jc w:val="both"/>
        <w:rPr>
          <w:rFonts w:asciiTheme="minorHAnsi" w:hAnsiTheme="minorHAnsi" w:cs="Arial"/>
        </w:rPr>
      </w:pPr>
      <w:r w:rsidRPr="00254917">
        <w:rPr>
          <w:rFonts w:asciiTheme="minorHAnsi" w:eastAsia="Calibri" w:hAnsiTheme="minorHAnsi"/>
          <w:lang w:eastAsia="en-US"/>
        </w:rPr>
        <w:t xml:space="preserve">Ukupno je potrebno izgraditi </w:t>
      </w:r>
      <w:r w:rsidRPr="00254917">
        <w:rPr>
          <w:rFonts w:asciiTheme="minorHAnsi" w:eastAsia="Calibri" w:hAnsiTheme="minorHAnsi"/>
          <w:b/>
          <w:lang w:eastAsia="en-US"/>
        </w:rPr>
        <w:t>1.</w:t>
      </w:r>
      <w:r w:rsidR="00254917" w:rsidRPr="00254917">
        <w:rPr>
          <w:rFonts w:asciiTheme="minorHAnsi" w:eastAsia="Calibri" w:hAnsiTheme="minorHAnsi"/>
          <w:b/>
          <w:lang w:eastAsia="en-US"/>
        </w:rPr>
        <w:t>465</w:t>
      </w:r>
      <w:r w:rsidRPr="00254917">
        <w:rPr>
          <w:rFonts w:asciiTheme="minorHAnsi" w:eastAsia="Calibri" w:hAnsiTheme="minorHAnsi"/>
          <w:b/>
          <w:lang w:eastAsia="en-US"/>
        </w:rPr>
        <w:t>,00 m</w:t>
      </w:r>
      <w:r w:rsidRPr="00254917">
        <w:rPr>
          <w:rFonts w:asciiTheme="minorHAnsi" w:eastAsia="Calibri" w:hAnsiTheme="minorHAnsi"/>
          <w:lang w:eastAsia="en-US"/>
        </w:rPr>
        <w:t xml:space="preserve"> </w:t>
      </w:r>
      <w:r w:rsidR="00866700" w:rsidRPr="00254917">
        <w:rPr>
          <w:rFonts w:asciiTheme="minorHAnsi" w:eastAsia="Calibri" w:hAnsiTheme="minorHAnsi"/>
          <w:lang w:eastAsia="en-US"/>
        </w:rPr>
        <w:t>vodovoda</w:t>
      </w:r>
      <w:r w:rsidR="00D215E9">
        <w:rPr>
          <w:rFonts w:asciiTheme="minorHAnsi" w:eastAsia="Calibri" w:hAnsiTheme="minorHAnsi"/>
          <w:lang w:eastAsia="en-US"/>
        </w:rPr>
        <w:t xml:space="preserve">. </w:t>
      </w:r>
      <w:r w:rsidR="00F97BF7" w:rsidRPr="00B17279">
        <w:rPr>
          <w:rFonts w:asciiTheme="minorHAnsi" w:hAnsiTheme="minorHAnsi" w:cs="Arial"/>
        </w:rPr>
        <w:t>Nov</w:t>
      </w:r>
      <w:r w:rsidR="00B17279" w:rsidRPr="00B17279">
        <w:rPr>
          <w:rFonts w:asciiTheme="minorHAnsi" w:hAnsiTheme="minorHAnsi" w:cs="Arial"/>
        </w:rPr>
        <w:t xml:space="preserve">o izgrađene </w:t>
      </w:r>
      <w:r w:rsidR="00F97BF7" w:rsidRPr="00B17279">
        <w:rPr>
          <w:rFonts w:asciiTheme="minorHAnsi" w:hAnsiTheme="minorHAnsi" w:cs="Arial"/>
        </w:rPr>
        <w:t xml:space="preserve">cjevovode </w:t>
      </w:r>
      <w:r w:rsidR="00B17279" w:rsidRPr="00B17279">
        <w:rPr>
          <w:rFonts w:asciiTheme="minorHAnsi" w:hAnsiTheme="minorHAnsi" w:cs="Arial"/>
        </w:rPr>
        <w:t xml:space="preserve">potrebno je spojiti </w:t>
      </w:r>
      <w:r w:rsidR="00D215E9">
        <w:rPr>
          <w:rFonts w:asciiTheme="minorHAnsi" w:hAnsiTheme="minorHAnsi" w:cs="Arial"/>
        </w:rPr>
        <w:t>na postojeće vodovodne cjevovode</w:t>
      </w:r>
      <w:r w:rsidR="00CE4D82">
        <w:rPr>
          <w:rFonts w:asciiTheme="minorHAnsi" w:hAnsiTheme="minorHAnsi" w:cs="Arial"/>
        </w:rPr>
        <w:t>:</w:t>
      </w:r>
      <w:r w:rsidR="00D215E9">
        <w:rPr>
          <w:rFonts w:asciiTheme="minorHAnsi" w:hAnsiTheme="minorHAnsi" w:cs="Arial"/>
        </w:rPr>
        <w:t xml:space="preserve"> </w:t>
      </w:r>
    </w:p>
    <w:p w:rsidR="00D215E9" w:rsidRPr="00B17279" w:rsidRDefault="00D215E9" w:rsidP="00D215E9">
      <w:pPr>
        <w:jc w:val="both"/>
        <w:rPr>
          <w:rFonts w:asciiTheme="minorHAnsi" w:hAnsiTheme="minorHAnsi" w:cs="Arial"/>
        </w:rPr>
      </w:pPr>
    </w:p>
    <w:p w:rsidR="00D215E9" w:rsidRDefault="00D215E9" w:rsidP="00F97BF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novo</w:t>
      </w:r>
      <w:r w:rsidR="00927E07">
        <w:rPr>
          <w:rFonts w:asciiTheme="minorHAnsi" w:hAnsiTheme="minorHAnsi" w:cs="Arial"/>
        </w:rPr>
        <w:t xml:space="preserve">izgrađeni </w:t>
      </w:r>
      <w:r w:rsidR="00F97BF7" w:rsidRPr="00B17279">
        <w:rPr>
          <w:rFonts w:asciiTheme="minorHAnsi" w:hAnsiTheme="minorHAnsi" w:cs="Arial"/>
        </w:rPr>
        <w:t xml:space="preserve">cjevovod u </w:t>
      </w:r>
      <w:r>
        <w:rPr>
          <w:rFonts w:asciiTheme="minorHAnsi" w:hAnsiTheme="minorHAnsi" w:cs="Arial"/>
        </w:rPr>
        <w:t xml:space="preserve">Naselju </w:t>
      </w:r>
      <w:proofErr w:type="spellStart"/>
      <w:r>
        <w:rPr>
          <w:rFonts w:asciiTheme="minorHAnsi" w:hAnsiTheme="minorHAnsi" w:cs="Arial"/>
        </w:rPr>
        <w:t>Letičani</w:t>
      </w:r>
      <w:proofErr w:type="spellEnd"/>
      <w:r>
        <w:rPr>
          <w:rFonts w:asciiTheme="minorHAnsi" w:hAnsiTheme="minorHAnsi" w:cs="Arial"/>
        </w:rPr>
        <w:t xml:space="preserve"> spaja se na postojeći cjevovod PEHD </w:t>
      </w:r>
      <w:r>
        <w:rPr>
          <w:rFonts w:asciiTheme="minorHAnsi" w:hAnsiTheme="minorHAnsi" w:cstheme="minorHAnsi"/>
        </w:rPr>
        <w:t>Ø</w:t>
      </w:r>
      <w:r>
        <w:rPr>
          <w:rFonts w:asciiTheme="minorHAnsi" w:hAnsiTheme="minorHAnsi" w:cs="Arial"/>
        </w:rPr>
        <w:t xml:space="preserve">160 mm smješten uz glavnu prometnicu Đurđevačka cesta – </w:t>
      </w:r>
      <w:proofErr w:type="spellStart"/>
      <w:r>
        <w:rPr>
          <w:rFonts w:asciiTheme="minorHAnsi" w:hAnsiTheme="minorHAnsi" w:cs="Arial"/>
        </w:rPr>
        <w:t>Letičani</w:t>
      </w:r>
      <w:proofErr w:type="spellEnd"/>
      <w:r>
        <w:rPr>
          <w:rFonts w:asciiTheme="minorHAnsi" w:hAnsiTheme="minorHAnsi" w:cs="Arial"/>
        </w:rPr>
        <w:t xml:space="preserve"> – </w:t>
      </w:r>
      <w:proofErr w:type="spellStart"/>
      <w:r>
        <w:rPr>
          <w:rFonts w:asciiTheme="minorHAnsi" w:hAnsiTheme="minorHAnsi" w:cs="Arial"/>
        </w:rPr>
        <w:t>Kupinovac</w:t>
      </w:r>
      <w:proofErr w:type="spellEnd"/>
      <w:r>
        <w:rPr>
          <w:rFonts w:asciiTheme="minorHAnsi" w:hAnsiTheme="minorHAnsi" w:cs="Arial"/>
        </w:rPr>
        <w:t xml:space="preserve"> </w:t>
      </w:r>
    </w:p>
    <w:p w:rsidR="00F97BF7" w:rsidRPr="00B17279" w:rsidRDefault="00D215E9" w:rsidP="00F97BF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novoizgrađeni cjevovod u Naselju </w:t>
      </w:r>
      <w:proofErr w:type="spellStart"/>
      <w:r>
        <w:rPr>
          <w:rFonts w:asciiTheme="minorHAnsi" w:hAnsiTheme="minorHAnsi" w:cs="Arial"/>
        </w:rPr>
        <w:t>Zvijerci</w:t>
      </w:r>
      <w:proofErr w:type="spellEnd"/>
      <w:r>
        <w:rPr>
          <w:rFonts w:asciiTheme="minorHAnsi" w:hAnsiTheme="minorHAnsi" w:cs="Arial"/>
        </w:rPr>
        <w:t xml:space="preserve"> spojiti na postojeći cjevovod PEHD </w:t>
      </w:r>
      <w:r>
        <w:rPr>
          <w:rFonts w:asciiTheme="minorHAnsi" w:hAnsiTheme="minorHAnsi" w:cstheme="minorHAnsi"/>
        </w:rPr>
        <w:t>Ø</w:t>
      </w:r>
      <w:r w:rsidR="00CE4D82">
        <w:rPr>
          <w:rFonts w:asciiTheme="minorHAnsi" w:hAnsiTheme="minorHAnsi" w:cs="Arial"/>
        </w:rPr>
        <w:t>225 mm na</w:t>
      </w:r>
      <w:r>
        <w:rPr>
          <w:rFonts w:asciiTheme="minorHAnsi" w:hAnsiTheme="minorHAnsi" w:cs="Arial"/>
        </w:rPr>
        <w:t xml:space="preserve"> raskrižju Ulica </w:t>
      </w:r>
      <w:proofErr w:type="spellStart"/>
      <w:r>
        <w:rPr>
          <w:rFonts w:asciiTheme="minorHAnsi" w:hAnsiTheme="minorHAnsi" w:cs="Arial"/>
        </w:rPr>
        <w:t>Zvijerci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L.Matačića</w:t>
      </w:r>
      <w:proofErr w:type="spellEnd"/>
      <w:r>
        <w:rPr>
          <w:rFonts w:asciiTheme="minorHAnsi" w:hAnsiTheme="minorHAnsi" w:cs="Arial"/>
        </w:rPr>
        <w:t xml:space="preserve"> i E. Kumičića </w:t>
      </w:r>
      <w:r w:rsidR="00CE4D82">
        <w:rPr>
          <w:rFonts w:asciiTheme="minorHAnsi" w:hAnsiTheme="minorHAnsi" w:cs="Arial"/>
        </w:rPr>
        <w:t xml:space="preserve">(kružni tok) </w:t>
      </w:r>
      <w:r>
        <w:rPr>
          <w:rFonts w:asciiTheme="minorHAnsi" w:hAnsiTheme="minorHAnsi" w:cs="Arial"/>
        </w:rPr>
        <w:t xml:space="preserve">te na cjevovod PEHD </w:t>
      </w:r>
      <w:r>
        <w:rPr>
          <w:rFonts w:asciiTheme="minorHAnsi" w:hAnsiTheme="minorHAnsi" w:cstheme="minorHAnsi"/>
        </w:rPr>
        <w:t>Ø</w:t>
      </w:r>
      <w:r>
        <w:rPr>
          <w:rFonts w:asciiTheme="minorHAnsi" w:hAnsiTheme="minorHAnsi" w:cs="Arial"/>
        </w:rPr>
        <w:t xml:space="preserve">110 mm u Ulici </w:t>
      </w:r>
      <w:proofErr w:type="spellStart"/>
      <w:r>
        <w:rPr>
          <w:rFonts w:asciiTheme="minorHAnsi" w:hAnsiTheme="minorHAnsi" w:cs="Arial"/>
        </w:rPr>
        <w:t>Zvijerci</w:t>
      </w:r>
      <w:proofErr w:type="spellEnd"/>
      <w:r>
        <w:rPr>
          <w:rFonts w:asciiTheme="minorHAnsi" w:hAnsiTheme="minorHAnsi" w:cs="Arial"/>
        </w:rPr>
        <w:t xml:space="preserve"> </w:t>
      </w:r>
    </w:p>
    <w:p w:rsidR="0035125A" w:rsidRPr="00254917" w:rsidRDefault="00D215E9" w:rsidP="00D215E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 w:cs="Arial"/>
        </w:rPr>
        <w:t xml:space="preserve">novoizgrađeni cjevovod u Ulici M. Krleže spojiti na postojeći cjevovod DUCTIL DN 100 </w:t>
      </w:r>
    </w:p>
    <w:p w:rsidR="00254917" w:rsidRPr="00D215E9" w:rsidRDefault="00254917" w:rsidP="00D215E9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 w:cs="Arial"/>
        </w:rPr>
        <w:t xml:space="preserve">novoizgrađeni cjevovod u Naselju Rajić spaja se na postojeći cjevovod </w:t>
      </w:r>
      <w:r>
        <w:rPr>
          <w:rFonts w:asciiTheme="minorHAnsi" w:hAnsiTheme="minorHAnsi" w:cs="Arial"/>
        </w:rPr>
        <w:t xml:space="preserve">PEHD </w:t>
      </w:r>
      <w:r>
        <w:rPr>
          <w:rFonts w:asciiTheme="minorHAnsi" w:hAnsiTheme="minorHAnsi" w:cstheme="minorHAnsi"/>
        </w:rPr>
        <w:t>Ø</w:t>
      </w:r>
      <w:r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>0 mm</w:t>
      </w:r>
    </w:p>
    <w:p w:rsidR="00D215E9" w:rsidRDefault="00D215E9" w:rsidP="00D215E9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Sav građevinski materijal i sav monterski materijal, te uređaji i oprema se dobavljaju i dopremaju, a sav potreban rad se izvodi u skladu s ugovornim uvjetima i opisima u pojedinim stavkama </w:t>
      </w:r>
      <w:r w:rsidR="00D215E9">
        <w:rPr>
          <w:rFonts w:asciiTheme="minorHAnsi" w:eastAsiaTheme="minorHAnsi" w:hAnsiTheme="minorHAnsi" w:cs="Arial"/>
          <w:lang w:eastAsia="en-US"/>
        </w:rPr>
        <w:t>ugovornog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troškovnika, te Općim tehničkim uvjetima za radove u vodnom gospodarstvu (objavljenim na: www.voda.hr).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Jedinična cijena za </w:t>
      </w:r>
      <w:r w:rsidR="00D215E9">
        <w:rPr>
          <w:rFonts w:asciiTheme="minorHAnsi" w:eastAsiaTheme="minorHAnsi" w:hAnsiTheme="minorHAnsi" w:cs="Arial"/>
          <w:lang w:eastAsia="en-US"/>
        </w:rPr>
        <w:t>radove iz pojedinih stavaka</w:t>
      </w:r>
      <w:r w:rsidRPr="00FF28F6">
        <w:rPr>
          <w:rFonts w:asciiTheme="minorHAnsi" w:eastAsiaTheme="minorHAnsi" w:hAnsiTheme="minorHAnsi" w:cs="Arial"/>
          <w:lang w:eastAsia="en-US"/>
        </w:rPr>
        <w:t xml:space="preserve"> troškovnika sadrži sav potreban rad i materijal, ukrcaj, prekrcaj, vanjske i unutrašnje transporte i sve potrebne pripomoći da se stavka izvede u cijelosti prema opisu dotične stavke u troškovniku i opisima odnosnih radova u tehničkom opisu i programu kontrole i osiguranja kvalitete.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Nepoznavanje cjelovitog projekta (nacrti, tehnički opis, program kontrole i osiguranja kakvoće, troškovnik) neće se prihvatiti kao razlog za povišenje jediničnih cijena ili grešaka u izvedbi.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Obračun radova provodi se prema tehničkim normativima i njihovim dopunama. Za slučaj da opis pojedinih radova u troškovniku po mišljenju Izvođača ili bilo kojeg zainteresiranog trećeg lica nije potpun, Izvođač je dužan izvesti radove prema pravilima građenja i postojećim uzancama, odnosno tehničkim uvjetima izvođenja, a da ni s tog naslova nema pravo na bilo kakvu odštetu ili promjenu jedinične cijene dane u troškovniku, osim ako to nije posebnim podneskom naglasio prilikom davanja ponude. U slučaju nedovoljno ili nejasno opisanog načina, vrijede obračunavanja prema građevinskim normama iz 1952. godine i njihovim kasnijim dopunama. Za sav upotrijebljeni materijal mjerodavne su važeće norme</w:t>
      </w:r>
      <w:r w:rsidR="00254917">
        <w:rPr>
          <w:rFonts w:asciiTheme="minorHAnsi" w:eastAsiaTheme="minorHAnsi" w:hAnsiTheme="minorHAnsi" w:cs="Arial"/>
          <w:lang w:eastAsia="en-US"/>
        </w:rPr>
        <w:t xml:space="preserve">. </w:t>
      </w:r>
      <w:r w:rsidRPr="00FF28F6">
        <w:rPr>
          <w:rFonts w:asciiTheme="minorHAnsi" w:eastAsiaTheme="minorHAnsi" w:hAnsiTheme="minorHAnsi" w:cs="Arial"/>
          <w:lang w:eastAsia="en-US"/>
        </w:rPr>
        <w:t xml:space="preserve"> </w:t>
      </w:r>
    </w:p>
    <w:p w:rsidR="00254917" w:rsidRPr="00FF28F6" w:rsidRDefault="0025491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017F97" w:rsidRDefault="00017F9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017F97" w:rsidRDefault="00017F9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017F97" w:rsidRDefault="00017F9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bookmarkStart w:id="0" w:name="_GoBack"/>
      <w:bookmarkEnd w:id="0"/>
      <w:r w:rsidRPr="00FF28F6">
        <w:rPr>
          <w:rFonts w:asciiTheme="minorHAnsi" w:eastAsiaTheme="minorHAnsi" w:hAnsiTheme="minorHAnsi" w:cs="Arial"/>
          <w:lang w:eastAsia="en-US"/>
        </w:rPr>
        <w:t xml:space="preserve">Sve izmjene u projektu, opisu radova i jediničnim cijenama mogu uslijediti samo uz suglasnost </w:t>
      </w:r>
      <w:r w:rsidR="005E3B5F">
        <w:rPr>
          <w:rFonts w:asciiTheme="minorHAnsi" w:eastAsiaTheme="minorHAnsi" w:hAnsiTheme="minorHAnsi" w:cs="Arial"/>
          <w:lang w:eastAsia="en-US"/>
        </w:rPr>
        <w:t>nadzornog i</w:t>
      </w:r>
      <w:r w:rsidRPr="00FF28F6">
        <w:rPr>
          <w:rFonts w:asciiTheme="minorHAnsi" w:eastAsiaTheme="minorHAnsi" w:hAnsiTheme="minorHAnsi" w:cs="Arial"/>
          <w:lang w:eastAsia="en-US"/>
        </w:rPr>
        <w:t>nženjera i Naručitelja. Isto vrijedi u slučaju pojavljivanja bilo kakvih nepredviđenih okolnosti tijekom građenja.</w:t>
      </w:r>
    </w:p>
    <w:p w:rsidR="00B54287" w:rsidRDefault="00B54287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Radove treba izvesti točno prema opisu iz troškovnika, a u stavkama gdje nije objašnjen način rada i posebne osobine finalnog produkta, Izvođač je dužan pridržavati se uobičajenog načina rada, uvažavajući odredbe važećih standarda, uz obvezu kvalitetne izvedbe svih ugovorenih radova.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Osim toga, Izvođač je obvezan pridržavati se uputa nadzornog inženjera u svim pitanjima koja se odnose na izbor i obradu materijala i način izvedbe pojedinih detalja, ukoliko to nije već detaljno opisano troškovnikom, a naročito u slučajevima kada se zahtjeva izvedba van propisanih standarda.</w:t>
      </w:r>
    </w:p>
    <w:p w:rsid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Cijene pojedinih radova moraju sadržavati sve elemente koji određuju cijenu gotovog proizvoda, a u skladu sa odredbama troškovnika. Ako izvođač sumnja u valjanost ili kvalitetu nekog propisanog materijala i drži da za takvu izvedbu ne bi mogao preuzeti odgovornost, dužan je o tome obavijestiti 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Projektanta i nadzornog inženjera s obrazloženjem i dokumentacijom. Konačnu odluku donosi projektant u suglasnosti s nadzornim inženjerom, nakon proučenog prijedloga Izvođača.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 xml:space="preserve">Jedinične cijene pojedinih stavaka zaračunate su sa cjelokupnom vrijednosti materijala uključujući montažu, transport, </w:t>
      </w:r>
      <w:r w:rsidR="005E3B5F">
        <w:rPr>
          <w:rFonts w:asciiTheme="minorHAnsi" w:eastAsiaTheme="minorHAnsi" w:hAnsiTheme="minorHAnsi" w:cs="Arial"/>
          <w:lang w:eastAsia="en-US"/>
        </w:rPr>
        <w:t>zaštitnu</w:t>
      </w:r>
      <w:r w:rsidRPr="00FF28F6">
        <w:rPr>
          <w:rFonts w:asciiTheme="minorHAnsi" w:eastAsiaTheme="minorHAnsi" w:hAnsiTheme="minorHAnsi" w:cs="Arial"/>
          <w:lang w:eastAsia="en-US"/>
        </w:rPr>
        <w:t xml:space="preserve"> ogradu pri izradi iskopa i sl.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Izvođač je dužan održavati gradilište čistim uz svakodnevno čišćenje</w:t>
      </w:r>
      <w:r w:rsidR="00B54287">
        <w:rPr>
          <w:rFonts w:asciiTheme="minorHAnsi" w:eastAsiaTheme="minorHAnsi" w:hAnsiTheme="minorHAnsi" w:cs="Arial"/>
          <w:lang w:eastAsia="en-US"/>
        </w:rPr>
        <w:t xml:space="preserve"> od ostataka materijala i smeća te po završetku radova sve površine dovesti u uredno stanje.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Svi sudionici u gradnji moraju se pridržavati odredbi propisanih Zakonom o prostornom uređenju (NN 153/13) i Zakonom o gradnji (NN 153/13) te ostalom relevantnom zakonskom regulativom.</w:t>
      </w:r>
    </w:p>
    <w:p w:rsidR="00FF28F6" w:rsidRPr="00FF28F6" w:rsidRDefault="00FF28F6" w:rsidP="00FF28F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</w:p>
    <w:p w:rsidR="00BB3A46" w:rsidRDefault="00FF28F6" w:rsidP="005E3B5F">
      <w:p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FF28F6">
        <w:rPr>
          <w:rFonts w:asciiTheme="minorHAnsi" w:eastAsiaTheme="minorHAnsi" w:hAnsiTheme="minorHAnsi" w:cs="Arial"/>
          <w:lang w:eastAsia="en-US"/>
        </w:rPr>
        <w:t>Ponuditeljima se sugerira detaljan uvid u projektnu dokumentaciju, kako bi</w:t>
      </w:r>
      <w:r w:rsidR="00254917">
        <w:rPr>
          <w:rFonts w:asciiTheme="minorHAnsi" w:eastAsiaTheme="minorHAnsi" w:hAnsiTheme="minorHAnsi" w:cs="Arial"/>
          <w:lang w:eastAsia="en-US"/>
        </w:rPr>
        <w:t xml:space="preserve"> stekli realnu sliku o projektu te izlazak na teren.</w:t>
      </w:r>
      <w:r w:rsidRPr="00FF28F6">
        <w:rPr>
          <w:rFonts w:asciiTheme="minorHAnsi" w:eastAsiaTheme="minorHAnsi" w:hAnsiTheme="minorHAnsi" w:cs="Arial"/>
          <w:lang w:eastAsia="en-US"/>
        </w:rPr>
        <w:t xml:space="preserve"> </w:t>
      </w: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254917" w:rsidRPr="00254917" w:rsidRDefault="003E4900" w:rsidP="000D46F4">
      <w:pPr>
        <w:rPr>
          <w:rFonts w:ascii="Arial" w:hAnsi="Arial" w:cs="Arial"/>
          <w:color w:val="FF0000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p w:rsidR="00254917" w:rsidRPr="00443F71" w:rsidRDefault="00254917" w:rsidP="002223A8">
      <w:pPr>
        <w:rPr>
          <w:rFonts w:ascii="Arial" w:hAnsi="Arial" w:cs="Arial"/>
          <w:sz w:val="22"/>
          <w:szCs w:val="22"/>
        </w:rPr>
      </w:pPr>
    </w:p>
    <w:sectPr w:rsidR="0025491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7E" w:rsidRDefault="00491C7E" w:rsidP="00B86A2F">
      <w:r>
        <w:separator/>
      </w:r>
    </w:p>
  </w:endnote>
  <w:endnote w:type="continuationSeparator" w:id="0">
    <w:p w:rsidR="00491C7E" w:rsidRDefault="00491C7E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7E" w:rsidRDefault="00491C7E" w:rsidP="00B86A2F">
      <w:r>
        <w:separator/>
      </w:r>
    </w:p>
  </w:footnote>
  <w:footnote w:type="continuationSeparator" w:id="0">
    <w:p w:rsidR="00491C7E" w:rsidRDefault="00491C7E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4F268DA"/>
    <w:multiLevelType w:val="hybridMultilevel"/>
    <w:tmpl w:val="3AC2A4AA"/>
    <w:lvl w:ilvl="0" w:tplc="91781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A29711F"/>
    <w:multiLevelType w:val="hybridMultilevel"/>
    <w:tmpl w:val="716A7A74"/>
    <w:lvl w:ilvl="0" w:tplc="53544612">
      <w:start w:val="4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A626FF6"/>
    <w:multiLevelType w:val="hybridMultilevel"/>
    <w:tmpl w:val="E0AA9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22AAA"/>
    <w:multiLevelType w:val="hybridMultilevel"/>
    <w:tmpl w:val="D1B23168"/>
    <w:lvl w:ilvl="0" w:tplc="5354461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9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20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25"/>
  </w:num>
  <w:num w:numId="15">
    <w:abstractNumId w:val="18"/>
  </w:num>
  <w:num w:numId="16">
    <w:abstractNumId w:val="12"/>
  </w:num>
  <w:num w:numId="17">
    <w:abstractNumId w:val="23"/>
  </w:num>
  <w:num w:numId="18">
    <w:abstractNumId w:val="2"/>
  </w:num>
  <w:num w:numId="19">
    <w:abstractNumId w:val="22"/>
  </w:num>
  <w:num w:numId="20">
    <w:abstractNumId w:val="26"/>
  </w:num>
  <w:num w:numId="21">
    <w:abstractNumId w:val="13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0"/>
  </w:num>
  <w:num w:numId="27">
    <w:abstractNumId w:val="16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17F97"/>
    <w:rsid w:val="00033E95"/>
    <w:rsid w:val="00047D0D"/>
    <w:rsid w:val="00071887"/>
    <w:rsid w:val="00072D47"/>
    <w:rsid w:val="00086137"/>
    <w:rsid w:val="00086465"/>
    <w:rsid w:val="000A2A7F"/>
    <w:rsid w:val="000A44CF"/>
    <w:rsid w:val="000B1101"/>
    <w:rsid w:val="000D14D1"/>
    <w:rsid w:val="000D46F4"/>
    <w:rsid w:val="000F6B10"/>
    <w:rsid w:val="00102D0E"/>
    <w:rsid w:val="001066FE"/>
    <w:rsid w:val="00112903"/>
    <w:rsid w:val="0014225D"/>
    <w:rsid w:val="001435D4"/>
    <w:rsid w:val="0014451B"/>
    <w:rsid w:val="00150A9E"/>
    <w:rsid w:val="00161A92"/>
    <w:rsid w:val="00164CF9"/>
    <w:rsid w:val="00187973"/>
    <w:rsid w:val="0019238D"/>
    <w:rsid w:val="001B2973"/>
    <w:rsid w:val="001D0AD7"/>
    <w:rsid w:val="001D7B7F"/>
    <w:rsid w:val="00213E1E"/>
    <w:rsid w:val="00221B4F"/>
    <w:rsid w:val="002223A8"/>
    <w:rsid w:val="002328F5"/>
    <w:rsid w:val="0024714A"/>
    <w:rsid w:val="00251AD1"/>
    <w:rsid w:val="00254917"/>
    <w:rsid w:val="002600EB"/>
    <w:rsid w:val="002742D3"/>
    <w:rsid w:val="00282A5F"/>
    <w:rsid w:val="002837E6"/>
    <w:rsid w:val="002A37A1"/>
    <w:rsid w:val="002A617F"/>
    <w:rsid w:val="002B3AA5"/>
    <w:rsid w:val="002C60DA"/>
    <w:rsid w:val="002E4B24"/>
    <w:rsid w:val="00311084"/>
    <w:rsid w:val="003131BD"/>
    <w:rsid w:val="0031740E"/>
    <w:rsid w:val="00322444"/>
    <w:rsid w:val="003246AD"/>
    <w:rsid w:val="00326AC4"/>
    <w:rsid w:val="00333472"/>
    <w:rsid w:val="00336B27"/>
    <w:rsid w:val="00341400"/>
    <w:rsid w:val="003462DD"/>
    <w:rsid w:val="0035125A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71F1C"/>
    <w:rsid w:val="00491C7E"/>
    <w:rsid w:val="004A40FA"/>
    <w:rsid w:val="004A5789"/>
    <w:rsid w:val="00506984"/>
    <w:rsid w:val="00514649"/>
    <w:rsid w:val="0052145B"/>
    <w:rsid w:val="005230D8"/>
    <w:rsid w:val="005368DF"/>
    <w:rsid w:val="005556F5"/>
    <w:rsid w:val="0055778B"/>
    <w:rsid w:val="00581485"/>
    <w:rsid w:val="00591AC6"/>
    <w:rsid w:val="005C5FBA"/>
    <w:rsid w:val="005E3B5F"/>
    <w:rsid w:val="0060358D"/>
    <w:rsid w:val="006156F2"/>
    <w:rsid w:val="00624296"/>
    <w:rsid w:val="006260A6"/>
    <w:rsid w:val="0064043D"/>
    <w:rsid w:val="0064535D"/>
    <w:rsid w:val="00655C66"/>
    <w:rsid w:val="00695F14"/>
    <w:rsid w:val="006D1E54"/>
    <w:rsid w:val="006D2609"/>
    <w:rsid w:val="006E4077"/>
    <w:rsid w:val="006F3713"/>
    <w:rsid w:val="006F4B33"/>
    <w:rsid w:val="006F78C4"/>
    <w:rsid w:val="00707BD0"/>
    <w:rsid w:val="00727CA0"/>
    <w:rsid w:val="00727F11"/>
    <w:rsid w:val="0074064D"/>
    <w:rsid w:val="00750E78"/>
    <w:rsid w:val="0077055C"/>
    <w:rsid w:val="00783220"/>
    <w:rsid w:val="00795B28"/>
    <w:rsid w:val="007A1761"/>
    <w:rsid w:val="007B2862"/>
    <w:rsid w:val="007C7871"/>
    <w:rsid w:val="007D3D26"/>
    <w:rsid w:val="00825CA8"/>
    <w:rsid w:val="008339F2"/>
    <w:rsid w:val="00866093"/>
    <w:rsid w:val="00866700"/>
    <w:rsid w:val="00876E54"/>
    <w:rsid w:val="008A1DA5"/>
    <w:rsid w:val="008F7AFE"/>
    <w:rsid w:val="009255E3"/>
    <w:rsid w:val="00927E07"/>
    <w:rsid w:val="00937BDC"/>
    <w:rsid w:val="009834C2"/>
    <w:rsid w:val="00984EA9"/>
    <w:rsid w:val="009C3227"/>
    <w:rsid w:val="009C5243"/>
    <w:rsid w:val="00A21460"/>
    <w:rsid w:val="00A35E66"/>
    <w:rsid w:val="00A71D28"/>
    <w:rsid w:val="00A856BE"/>
    <w:rsid w:val="00A8667F"/>
    <w:rsid w:val="00AA0833"/>
    <w:rsid w:val="00AA1D84"/>
    <w:rsid w:val="00AD023E"/>
    <w:rsid w:val="00AD7473"/>
    <w:rsid w:val="00B17279"/>
    <w:rsid w:val="00B25EF2"/>
    <w:rsid w:val="00B27D3F"/>
    <w:rsid w:val="00B50D36"/>
    <w:rsid w:val="00B54287"/>
    <w:rsid w:val="00B570A0"/>
    <w:rsid w:val="00B62674"/>
    <w:rsid w:val="00B72A0E"/>
    <w:rsid w:val="00B868EC"/>
    <w:rsid w:val="00B86A2F"/>
    <w:rsid w:val="00B96334"/>
    <w:rsid w:val="00BA16F7"/>
    <w:rsid w:val="00BA26EE"/>
    <w:rsid w:val="00BA4477"/>
    <w:rsid w:val="00BA61D7"/>
    <w:rsid w:val="00BB3080"/>
    <w:rsid w:val="00BB3A46"/>
    <w:rsid w:val="00BB5812"/>
    <w:rsid w:val="00BC6422"/>
    <w:rsid w:val="00BC6D5E"/>
    <w:rsid w:val="00BD00D1"/>
    <w:rsid w:val="00C05DA6"/>
    <w:rsid w:val="00C1628C"/>
    <w:rsid w:val="00C24D32"/>
    <w:rsid w:val="00C36981"/>
    <w:rsid w:val="00C37F9F"/>
    <w:rsid w:val="00C62186"/>
    <w:rsid w:val="00C6335B"/>
    <w:rsid w:val="00C663B9"/>
    <w:rsid w:val="00C7717E"/>
    <w:rsid w:val="00C82A1F"/>
    <w:rsid w:val="00C85598"/>
    <w:rsid w:val="00CA4E3B"/>
    <w:rsid w:val="00CD5332"/>
    <w:rsid w:val="00CE4D82"/>
    <w:rsid w:val="00CF45EF"/>
    <w:rsid w:val="00D15187"/>
    <w:rsid w:val="00D215E9"/>
    <w:rsid w:val="00D257DE"/>
    <w:rsid w:val="00D54B96"/>
    <w:rsid w:val="00D65122"/>
    <w:rsid w:val="00D65838"/>
    <w:rsid w:val="00D70B1C"/>
    <w:rsid w:val="00DB7759"/>
    <w:rsid w:val="00DC15EB"/>
    <w:rsid w:val="00DD1C40"/>
    <w:rsid w:val="00DE5057"/>
    <w:rsid w:val="00DE7962"/>
    <w:rsid w:val="00DF4E60"/>
    <w:rsid w:val="00DF623E"/>
    <w:rsid w:val="00E05D14"/>
    <w:rsid w:val="00E108DB"/>
    <w:rsid w:val="00E602B0"/>
    <w:rsid w:val="00E63CA5"/>
    <w:rsid w:val="00E74057"/>
    <w:rsid w:val="00E75413"/>
    <w:rsid w:val="00EB7F85"/>
    <w:rsid w:val="00ED3011"/>
    <w:rsid w:val="00EE7AF3"/>
    <w:rsid w:val="00EF43FF"/>
    <w:rsid w:val="00EF7799"/>
    <w:rsid w:val="00F14BA5"/>
    <w:rsid w:val="00F64B87"/>
    <w:rsid w:val="00F73E57"/>
    <w:rsid w:val="00F857D1"/>
    <w:rsid w:val="00F9696E"/>
    <w:rsid w:val="00F97B2E"/>
    <w:rsid w:val="00F97BF7"/>
    <w:rsid w:val="00FA08B0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8AE9-2287-4220-AB44-D9670EC3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MilenaJ</cp:lastModifiedBy>
  <cp:revision>30</cp:revision>
  <cp:lastPrinted>2017-08-25T05:45:00Z</cp:lastPrinted>
  <dcterms:created xsi:type="dcterms:W3CDTF">2014-02-06T06:33:00Z</dcterms:created>
  <dcterms:modified xsi:type="dcterms:W3CDTF">2017-08-25T07:18:00Z</dcterms:modified>
</cp:coreProperties>
</file>